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70" w:rsidRDefault="00427170" w:rsidP="00427170">
      <w:pPr>
        <w:rPr>
          <w:rFonts w:ascii="Arial" w:eastAsia="Times New Roman" w:hAnsi="Arial" w:cs="Arial"/>
          <w:color w:val="222222"/>
          <w:lang w:eastAsia="fr-FR"/>
        </w:rPr>
      </w:pPr>
    </w:p>
    <w:p w:rsidR="0038559D" w:rsidRDefault="0038559D" w:rsidP="00427170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Le 13 février</w:t>
      </w:r>
    </w:p>
    <w:p w:rsidR="0038559D" w:rsidRPr="00427170" w:rsidRDefault="0038559D" w:rsidP="00427170">
      <w:pPr>
        <w:rPr>
          <w:rFonts w:ascii="Arial" w:eastAsia="Times New Roman" w:hAnsi="Arial" w:cs="Arial"/>
          <w:color w:val="222222"/>
          <w:lang w:eastAsia="fr-FR"/>
        </w:rPr>
      </w:pPr>
    </w:p>
    <w:p w:rsidR="0038559D" w:rsidRDefault="00427170" w:rsidP="00427170">
      <w:pPr>
        <w:rPr>
          <w:rFonts w:ascii="Arial" w:eastAsia="Times New Roman" w:hAnsi="Arial" w:cs="Arial"/>
          <w:color w:val="222222"/>
          <w:lang w:eastAsia="fr-FR"/>
        </w:rPr>
      </w:pPr>
      <w:r w:rsidRPr="00427170">
        <w:rPr>
          <w:rFonts w:ascii="Arial" w:eastAsia="Times New Roman" w:hAnsi="Arial" w:cs="Arial"/>
          <w:color w:val="222222"/>
          <w:lang w:eastAsia="fr-FR"/>
        </w:rPr>
        <w:t>Chers membres du CA,</w:t>
      </w:r>
    </w:p>
    <w:p w:rsidR="00427170" w:rsidRPr="00427170" w:rsidRDefault="00427170" w:rsidP="00427170">
      <w:pPr>
        <w:rPr>
          <w:rFonts w:ascii="Arial" w:eastAsia="Times New Roman" w:hAnsi="Arial" w:cs="Arial"/>
          <w:color w:val="222222"/>
          <w:lang w:eastAsia="fr-FR"/>
        </w:rPr>
      </w:pPr>
      <w:bookmarkStart w:id="0" w:name="_GoBack"/>
      <w:bookmarkEnd w:id="0"/>
      <w:r w:rsidRPr="00427170">
        <w:rPr>
          <w:rFonts w:ascii="Arial" w:eastAsia="Times New Roman" w:hAnsi="Arial" w:cs="Arial"/>
          <w:color w:val="222222"/>
          <w:lang w:eastAsia="fr-FR"/>
        </w:rPr>
        <w:br/>
        <w:t>Merci d’avoir pris en considération nos réflexions sur le budget de la 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FIMEM.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Nous sommes </w:t>
      </w:r>
      <w:proofErr w:type="gramStart"/>
      <w:r w:rsidRPr="00427170">
        <w:rPr>
          <w:rFonts w:ascii="Arial" w:eastAsia="Times New Roman" w:hAnsi="Arial" w:cs="Arial"/>
          <w:color w:val="222222"/>
          <w:lang w:eastAsia="fr-FR"/>
        </w:rPr>
        <w:t>d’accord  avec</w:t>
      </w:r>
      <w:proofErr w:type="gramEnd"/>
      <w:r w:rsidRPr="00427170">
        <w:rPr>
          <w:rFonts w:ascii="Arial" w:eastAsia="Times New Roman" w:hAnsi="Arial" w:cs="Arial"/>
          <w:color w:val="222222"/>
          <w:lang w:eastAsia="fr-FR"/>
        </w:rPr>
        <w:t xml:space="preserve"> vous  que nous n’avons pas le temps de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débattre en profondeur des questions financières au sein de cette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Assemblée.  C’est sans doute un travail qui doit être fait en avant.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Nous apprécions donc la proposition de prévoir un groupe de travail qui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commence à se rencontrer avant la RIDEF, mais nous ne pensons pas que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l’on puisse travailler uniquement à distance par courrier électronique.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C’est donc une bonne chose qu’au Québec, parallèlement aux commissions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déjà créées, on prévoie un moment en présence pour se confronter sur le 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budget et pour se préparer aux travaux de l’Assemblée. Sans toutefois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instituer une nouvelle commission budgétaire, le CA étant déjà en train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de travailler sur ce dossier et donc il  pourrait accepter, évaluer et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proposer en assemblée les lignes directrices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générales de gestion en première séance et  les mettre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àpres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 aux 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votes.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Heureusement, la RIDEF est un moment extraordinaire de coopération et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d’énergie diffuse : pour le texte migrants, que nous avons proposé,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malgré le grand engagement dans tant d’autres activités et l’absence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d’un espace dédié, la motivation forte et partagée par plusieurs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participants, l’urgence historique nous a permis d’écrire et de partager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le texte pendant la  RIDEF en Suède.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Sur ce thème aussi, il serait utile à la RIDEF au Québec de continuer la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confrontation entre les différents pays, en impliquant en particulier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les amis et les amies africains/et, dont les frères dans les pays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occidentaux sont de plus en plus discriminés.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Merci pour votre travail et, si vous le jugez utile pour la FIMEM, nous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partageons l’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idèe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l’envoi de nos 3 lettres aux autres Mouvements.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>Avec amitié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Movimento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cooperazione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educativa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br/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Estimados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miembros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la CA,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gracias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tomar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consideración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nuestras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reflexiones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sobre los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estados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financieros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la FIMEM.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Compartimos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que en la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reunión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no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hay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tiempo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para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discutir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profundidad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los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aspectos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financieros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. Es un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trabajo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que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ciertamente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debe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hacerse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antes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del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encuentro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tanto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apreciamos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la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propuesta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proporcionar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un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grupo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trabajo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que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comenzará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compartir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proofErr w:type="gramStart"/>
      <w:r w:rsidRPr="00427170">
        <w:rPr>
          <w:rFonts w:ascii="Arial" w:eastAsia="Times New Roman" w:hAnsi="Arial" w:cs="Arial"/>
          <w:color w:val="222222"/>
          <w:lang w:eastAsia="fr-FR"/>
        </w:rPr>
        <w:t>propuestas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 antes</w:t>
      </w:r>
      <w:proofErr w:type="gram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la RIDEF,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pero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no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creemos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que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sea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posible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trabajar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solo de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lejos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  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través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  un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intercambio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de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correos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electrónicos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.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tanto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es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positivo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que en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Quebec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, en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paralelo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con las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comisiones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ya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establecidas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haya un </w:t>
      </w:r>
      <w:proofErr w:type="spellStart"/>
      <w:proofErr w:type="gramStart"/>
      <w:r w:rsidRPr="00427170">
        <w:rPr>
          <w:rFonts w:ascii="Arial" w:eastAsia="Times New Roman" w:hAnsi="Arial" w:cs="Arial"/>
          <w:color w:val="222222"/>
          <w:lang w:eastAsia="fr-FR"/>
        </w:rPr>
        <w:t>momento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 en</w:t>
      </w:r>
      <w:proofErr w:type="gram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presencia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para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discutir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presupuesto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y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prepararse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para el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trabajo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la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Asamblea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. Sin embargo, sin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establecer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una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nueva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comisiòn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 sobre el 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presupuesto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ya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que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el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CA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ya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trabaja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esto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  y  el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mismo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CA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podría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acoger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evaluar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y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proponer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las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pautas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generales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gestión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en la primera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sesión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la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reunión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y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ponerlas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después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  en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votación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Afortunadamente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la RIDEF es un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momento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extraordinario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cooperación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y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energía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generalizada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: para el texto de los migrantes, que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hemos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propuesto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pesar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del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gran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compromiso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en muchas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otras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actividades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y de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la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ausencia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un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espacio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dedicado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la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motivación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fuerte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y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compartida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,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la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urgencia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histórica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nos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permitieron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escribir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y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compartir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el texto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durante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los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días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la RIDEF en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Suecia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También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en este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tema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sería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útil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para la RIDEF en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Quebec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continuar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la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comparación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entre los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diversos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países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involucrando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particular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a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amigos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africanos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cuyos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hermanos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y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hermanas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en los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países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occidentales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son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cada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vez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más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discriminados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Gracias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por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vuestro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trabajo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y, si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encontrais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útil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para la FIMEM,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pedimos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  que se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comparta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envío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nuestras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3 cartas a los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otros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Movimientos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Con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amistad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Movimento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di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cooperazione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educativa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br/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Dear members of the AC,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thank you for taking into account our reflections on the FIMEM budget.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We share the view that there is no time during the assembly of the GA to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discuss thoroughly the financial aspects . This work certainly needs to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be done earlier. We appreciate, therefore, the proposal to foresee a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working group in order to begin discussions before the RIDEF, but we do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not believe that we can only work remotely via e-mail.  It is therefore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a good thing that in Quebec, in parallel with the committees that have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already been set up, there should be a moment in attendance to discuss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the budget and to prepare for the work of the GA.  Without, however,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setting up a new committee on the budget, as the Committee on Budgets is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already working on this and could welcome, evaluate and propose the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general management guidelines in the first sitting and then put them to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the vote only afterwards.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Fortunately, the RIDEF is an extraordinary moment of cooperation and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widespread energy: regarding the text migrants, which we proposed,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despite the great commitment in many other activities and the absence of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a dedicated space, the strong and shared motivation, the historical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urgency allowed us to write and share the text during the days of the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RIDEF in Sweden.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Also on this theme, it would be useful for the RIDEF in Quebec to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continue the confrontation between the various countries, involving in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particular African friends, whose brothers and sisters in Western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countries are increasingly discriminated.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Thank you for your work and, if you consider it useful for the FIMEM, we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can   share the sending of our 3 letters to the other Movements.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  <w:t>With friendship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Movimento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di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cooperazione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educativa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br/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Cari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membri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del CA,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grazie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per aver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preso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in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considerazione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le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nostre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riflessioni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sul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> 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val="en-US" w:eastAsia="fr-FR"/>
        </w:rPr>
        <w:t>bilancio</w:t>
      </w:r>
      <w:proofErr w:type="spellEnd"/>
      <w:r w:rsidRPr="00427170">
        <w:rPr>
          <w:rFonts w:ascii="Arial" w:eastAsia="Times New Roman" w:hAnsi="Arial" w:cs="Arial"/>
          <w:color w:val="222222"/>
          <w:lang w:val="en-US" w:eastAsia="fr-FR"/>
        </w:rPr>
        <w:t xml:space="preserve"> FIMEM.</w:t>
      </w:r>
      <w:r w:rsidRPr="00427170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Condividiamo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che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assemblea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non ci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sia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il tempo per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discutere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in modo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approfondito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degli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aspetti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finanziari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. E’ un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lavoro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che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certamente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va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fatto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prima.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Apprezziamo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pertanto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la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proposta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prevedere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un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gruppo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lavoro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che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inizi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confrontarsi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prima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della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RIDEF, ma non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riteniamo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che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si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possa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lavorare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solo 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distanza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attraverso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le mail.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Quindi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positivo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che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in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Quebec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in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parallelo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con le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commissioni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già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istituite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si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preveda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un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momento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presenza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per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confrontarsi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sul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bilancio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 per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prepararsi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ai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lavori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dell’Assemblea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.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Senza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però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istituire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una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nuova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commissione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per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il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bilancio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essendoci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il CA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che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già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lavora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su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questo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che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potrebbe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accogliere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valutare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proporre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assemblea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le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linee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generali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di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gestione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in prima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seduta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metterle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poi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solo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successivamente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al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voto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Fortunatamente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la RIDEF è un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momento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straordinario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cooperazione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 di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energia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diffusa: per il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testo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 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migranti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che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abbiamo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proposto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nonostante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il grande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impegno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in tante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altre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attività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 l'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assenza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uno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spazio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dedicato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la forte 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condivisa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motivazione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, l'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urgenza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storica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ci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hanno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permesso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scrivere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condividere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testo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nei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giorni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della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RIDEF in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Svezia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Anche su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questo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tema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sarebbe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utile alla RIDEF in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Quebec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continuare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il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confronto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tra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 vari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Paesi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coinvolgendo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in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particolare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gli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amici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 le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amiche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africani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/e, 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cui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fratelli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nei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Paesi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occidentali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vengono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sempre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di più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discriminati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Grazie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per il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vostro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lavoro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e, se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ritenete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utile per la FIMEM, </w:t>
      </w:r>
      <w:r w:rsidRPr="00427170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condividiamo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l'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invio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delle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nostre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3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lettere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agli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altri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Movimenti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>.</w:t>
      </w:r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Con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amicizia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br/>
        <w:t xml:space="preserve">Il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Movimento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di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Cooperazione</w:t>
      </w:r>
      <w:proofErr w:type="spellEnd"/>
      <w:r w:rsidRPr="00427170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427170">
        <w:rPr>
          <w:rFonts w:ascii="Arial" w:eastAsia="Times New Roman" w:hAnsi="Arial" w:cs="Arial"/>
          <w:color w:val="222222"/>
          <w:lang w:eastAsia="fr-FR"/>
        </w:rPr>
        <w:t>Educativa</w:t>
      </w:r>
      <w:proofErr w:type="spellEnd"/>
    </w:p>
    <w:p w:rsidR="00427170" w:rsidRPr="00427170" w:rsidRDefault="00427170" w:rsidP="00427170">
      <w:pPr>
        <w:rPr>
          <w:rFonts w:ascii="Times New Roman" w:eastAsia="Times New Roman" w:hAnsi="Times New Roman" w:cs="Times New Roman"/>
          <w:lang w:eastAsia="fr-FR"/>
        </w:rPr>
      </w:pPr>
    </w:p>
    <w:p w:rsidR="002C7FDC" w:rsidRDefault="002C7FDC"/>
    <w:sectPr w:rsidR="002C7FDC" w:rsidSect="00510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70"/>
    <w:rsid w:val="002C7FDC"/>
    <w:rsid w:val="0038559D"/>
    <w:rsid w:val="00427170"/>
    <w:rsid w:val="005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274B6"/>
  <w15:chartTrackingRefBased/>
  <w15:docId w15:val="{43DDA0AF-3BEA-1943-AEAA-F64615CD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271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2717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427170"/>
  </w:style>
  <w:style w:type="character" w:customStyle="1" w:styleId="g3">
    <w:name w:val="g3"/>
    <w:basedOn w:val="Policepardfaut"/>
    <w:rsid w:val="00427170"/>
  </w:style>
  <w:style w:type="character" w:customStyle="1" w:styleId="hb">
    <w:name w:val="hb"/>
    <w:basedOn w:val="Policepardfaut"/>
    <w:rsid w:val="00427170"/>
  </w:style>
  <w:style w:type="character" w:customStyle="1" w:styleId="apple-converted-space">
    <w:name w:val="apple-converted-space"/>
    <w:basedOn w:val="Policepardfaut"/>
    <w:rsid w:val="00427170"/>
  </w:style>
  <w:style w:type="character" w:customStyle="1" w:styleId="g2">
    <w:name w:val="g2"/>
    <w:basedOn w:val="Policepardfaut"/>
    <w:rsid w:val="0042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07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1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1092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2020-02-18T08:51:00Z</dcterms:created>
  <dcterms:modified xsi:type="dcterms:W3CDTF">2020-02-18T08:53:00Z</dcterms:modified>
</cp:coreProperties>
</file>