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B9" w:rsidRPr="00DD79B9" w:rsidRDefault="00DD79B9" w:rsidP="00DD79B9">
      <w:pPr>
        <w:jc w:val="both"/>
        <w:rPr>
          <w:sz w:val="24"/>
          <w:szCs w:val="24"/>
          <w:lang w:val="en-US"/>
        </w:rPr>
      </w:pPr>
      <w:r w:rsidRPr="00DD79B9">
        <w:rPr>
          <w:sz w:val="24"/>
          <w:szCs w:val="24"/>
          <w:lang w:val="en-US"/>
        </w:rPr>
        <w:t>CR of Skype meetings of CA-FIMEM</w:t>
      </w:r>
    </w:p>
    <w:p w:rsidR="00DD79B9" w:rsidRPr="00DD79B9" w:rsidRDefault="00DD79B9" w:rsidP="00DD79B9">
      <w:pPr>
        <w:jc w:val="both"/>
        <w:rPr>
          <w:sz w:val="24"/>
          <w:szCs w:val="24"/>
          <w:lang w:val="en-US"/>
        </w:rPr>
      </w:pPr>
      <w:r w:rsidRPr="00DD79B9">
        <w:rPr>
          <w:sz w:val="24"/>
          <w:szCs w:val="24"/>
          <w:lang w:val="en-US"/>
        </w:rPr>
        <w:t>January, February, March 2018</w:t>
      </w:r>
      <w:bookmarkStart w:id="0" w:name="_GoBack"/>
      <w:bookmarkEnd w:id="0"/>
    </w:p>
    <w:p w:rsidR="00DD79B9" w:rsidRPr="00DD79B9" w:rsidRDefault="00DD79B9" w:rsidP="00DD79B9">
      <w:pPr>
        <w:jc w:val="both"/>
        <w:rPr>
          <w:sz w:val="24"/>
          <w:szCs w:val="24"/>
          <w:lang w:val="en-US"/>
        </w:rPr>
      </w:pPr>
    </w:p>
    <w:p w:rsidR="00DD79B9" w:rsidRPr="00DD79B9" w:rsidRDefault="00DD79B9" w:rsidP="00DD79B9">
      <w:pPr>
        <w:jc w:val="both"/>
        <w:rPr>
          <w:sz w:val="24"/>
          <w:szCs w:val="24"/>
          <w:lang w:val="en-US"/>
        </w:rPr>
      </w:pPr>
      <w:r w:rsidRPr="00DD79B9">
        <w:rPr>
          <w:sz w:val="24"/>
          <w:szCs w:val="24"/>
          <w:lang w:val="en-US"/>
        </w:rPr>
        <w:t>1st wave of solidarity</w:t>
      </w:r>
    </w:p>
    <w:p w:rsidR="00DD79B9" w:rsidRPr="00DD79B9" w:rsidRDefault="00DD79B9" w:rsidP="00DD79B9">
      <w:pPr>
        <w:jc w:val="both"/>
        <w:rPr>
          <w:sz w:val="24"/>
          <w:szCs w:val="24"/>
          <w:lang w:val="en-US"/>
        </w:rPr>
      </w:pPr>
      <w:r w:rsidRPr="00DD79B9">
        <w:rPr>
          <w:sz w:val="24"/>
          <w:szCs w:val="24"/>
          <w:lang w:val="en-US"/>
        </w:rPr>
        <w:t>To diversify participation,</w:t>
      </w:r>
    </w:p>
    <w:p w:rsidR="00DD79B9" w:rsidRPr="00DD79B9" w:rsidRDefault="00DD79B9" w:rsidP="00DD79B9">
      <w:pPr>
        <w:jc w:val="both"/>
        <w:rPr>
          <w:sz w:val="24"/>
          <w:szCs w:val="24"/>
          <w:lang w:val="en-US"/>
        </w:rPr>
      </w:pPr>
      <w:r w:rsidRPr="00DD79B9">
        <w:rPr>
          <w:sz w:val="24"/>
          <w:szCs w:val="24"/>
          <w:lang w:val="en-US"/>
        </w:rPr>
        <w:t>• We made sure that at least one person from each Movement-Plaintiff would be helped to come to Sweden (regardless of where the funding came from)</w:t>
      </w:r>
    </w:p>
    <w:p w:rsidR="00DD79B9" w:rsidRPr="00DD79B9" w:rsidRDefault="00DD79B9" w:rsidP="00DD79B9">
      <w:pPr>
        <w:jc w:val="both"/>
        <w:rPr>
          <w:sz w:val="24"/>
          <w:szCs w:val="24"/>
          <w:lang w:val="en-US"/>
        </w:rPr>
      </w:pPr>
      <w:r w:rsidRPr="00DD79B9">
        <w:rPr>
          <w:sz w:val="24"/>
          <w:szCs w:val="24"/>
          <w:lang w:val="en-US"/>
        </w:rPr>
        <w:t>• We chose to offer partial help to all rather than a complete help to a few.</w:t>
      </w:r>
    </w:p>
    <w:p w:rsidR="00DD79B9" w:rsidRPr="00DD79B9" w:rsidRDefault="00DD79B9" w:rsidP="00DD79B9">
      <w:pPr>
        <w:jc w:val="both"/>
        <w:rPr>
          <w:sz w:val="24"/>
          <w:szCs w:val="24"/>
          <w:lang w:val="en-US"/>
        </w:rPr>
      </w:pPr>
      <w:r w:rsidRPr="00DD79B9">
        <w:rPr>
          <w:sz w:val="24"/>
          <w:szCs w:val="24"/>
          <w:lang w:val="en-US"/>
        </w:rPr>
        <w:t>2nd wave of solidarity</w:t>
      </w:r>
    </w:p>
    <w:p w:rsidR="00DD79B9" w:rsidRPr="00DD79B9" w:rsidRDefault="00DD79B9" w:rsidP="00DD79B9">
      <w:pPr>
        <w:jc w:val="both"/>
        <w:rPr>
          <w:sz w:val="24"/>
          <w:szCs w:val="24"/>
          <w:lang w:val="en-US"/>
        </w:rPr>
      </w:pPr>
    </w:p>
    <w:p w:rsidR="00DD79B9" w:rsidRPr="00DD79B9" w:rsidRDefault="00DD79B9" w:rsidP="00DD79B9">
      <w:pPr>
        <w:jc w:val="both"/>
        <w:rPr>
          <w:sz w:val="24"/>
          <w:szCs w:val="24"/>
          <w:lang w:val="en-US"/>
        </w:rPr>
      </w:pPr>
      <w:r w:rsidRPr="00DD79B9">
        <w:rPr>
          <w:sz w:val="24"/>
          <w:szCs w:val="24"/>
          <w:lang w:val="en-US"/>
        </w:rPr>
        <w:t>• As the solidarity donations of Movements and individuals (a thousand thanks) generously bolstered the coffers of FIMEM, we will be able to respond positively to late requests for solidarity.</w:t>
      </w:r>
    </w:p>
    <w:p w:rsidR="00DD79B9" w:rsidRPr="00DD79B9" w:rsidRDefault="00DD79B9" w:rsidP="00DD79B9">
      <w:pPr>
        <w:jc w:val="both"/>
        <w:rPr>
          <w:sz w:val="24"/>
          <w:szCs w:val="24"/>
          <w:lang w:val="en-US"/>
        </w:rPr>
      </w:pPr>
    </w:p>
    <w:p w:rsidR="00DD79B9" w:rsidRPr="00DD79B9" w:rsidRDefault="00DD79B9" w:rsidP="00DD79B9">
      <w:pPr>
        <w:jc w:val="both"/>
        <w:rPr>
          <w:sz w:val="24"/>
          <w:szCs w:val="24"/>
          <w:lang w:val="en-US"/>
        </w:rPr>
      </w:pPr>
      <w:r w:rsidRPr="00DD79B9">
        <w:rPr>
          <w:sz w:val="24"/>
          <w:szCs w:val="24"/>
          <w:lang w:val="en-US"/>
        </w:rPr>
        <w:t>Affiliations</w:t>
      </w:r>
    </w:p>
    <w:p w:rsidR="00DD79B9" w:rsidRPr="00DD79B9" w:rsidRDefault="00DD79B9" w:rsidP="00DD79B9">
      <w:pPr>
        <w:jc w:val="both"/>
        <w:rPr>
          <w:sz w:val="24"/>
          <w:szCs w:val="24"/>
          <w:lang w:val="en-US"/>
        </w:rPr>
      </w:pPr>
    </w:p>
    <w:p w:rsidR="00DD79B9" w:rsidRPr="00DD79B9" w:rsidRDefault="00DD79B9" w:rsidP="00DD79B9">
      <w:pPr>
        <w:jc w:val="both"/>
        <w:rPr>
          <w:sz w:val="24"/>
          <w:szCs w:val="24"/>
          <w:lang w:val="en-US"/>
        </w:rPr>
      </w:pPr>
      <w:r w:rsidRPr="00DD79B9">
        <w:rPr>
          <w:sz w:val="24"/>
          <w:szCs w:val="24"/>
          <w:lang w:val="en-US"/>
        </w:rPr>
        <w:t>• If they meet the requirements, we have also agreed to help a person from the "C" or "B" countries who wish to join FIMEM in 2018.</w:t>
      </w:r>
    </w:p>
    <w:p w:rsidR="00DD79B9" w:rsidRPr="00DD79B9" w:rsidRDefault="00DD79B9" w:rsidP="00DD79B9">
      <w:pPr>
        <w:jc w:val="both"/>
        <w:rPr>
          <w:sz w:val="24"/>
          <w:szCs w:val="24"/>
          <w:lang w:val="en-US"/>
        </w:rPr>
      </w:pPr>
      <w:r w:rsidRPr="00DD79B9">
        <w:rPr>
          <w:sz w:val="24"/>
          <w:szCs w:val="24"/>
          <w:lang w:val="en-US"/>
        </w:rPr>
        <w:t xml:space="preserve">• This additional help will bring in a key person who has actively contributed to the creation or development of the working group. This person may therefore be different from the recipient of solidarity. In collaboration with its </w:t>
      </w:r>
      <w:proofErr w:type="spellStart"/>
      <w:r w:rsidRPr="00DD79B9">
        <w:rPr>
          <w:sz w:val="24"/>
          <w:szCs w:val="24"/>
          <w:lang w:val="en-US"/>
        </w:rPr>
        <w:t>Mouvement-parrain</w:t>
      </w:r>
      <w:proofErr w:type="spellEnd"/>
      <w:r w:rsidRPr="00DD79B9">
        <w:rPr>
          <w:sz w:val="24"/>
          <w:szCs w:val="24"/>
          <w:lang w:val="en-US"/>
        </w:rPr>
        <w:t>, a presentation of the main activities of the group will be made in AG.</w:t>
      </w:r>
    </w:p>
    <w:p w:rsidR="00DD79B9" w:rsidRPr="00DD79B9" w:rsidRDefault="00DD79B9" w:rsidP="00DD79B9">
      <w:pPr>
        <w:jc w:val="both"/>
        <w:rPr>
          <w:sz w:val="24"/>
          <w:szCs w:val="24"/>
          <w:lang w:val="en-US"/>
        </w:rPr>
      </w:pPr>
    </w:p>
    <w:p w:rsidR="00DD79B9" w:rsidRPr="00DD79B9" w:rsidRDefault="00DD79B9" w:rsidP="00DD79B9">
      <w:pPr>
        <w:jc w:val="both"/>
        <w:rPr>
          <w:sz w:val="24"/>
          <w:szCs w:val="24"/>
          <w:lang w:val="en-US"/>
        </w:rPr>
      </w:pPr>
      <w:r w:rsidRPr="00DD79B9">
        <w:rPr>
          <w:sz w:val="24"/>
          <w:szCs w:val="24"/>
          <w:lang w:val="en-US"/>
        </w:rPr>
        <w:t>Important and urgent</w:t>
      </w:r>
    </w:p>
    <w:p w:rsidR="00DD79B9" w:rsidRPr="00DD79B9" w:rsidRDefault="00DD79B9" w:rsidP="00DD79B9">
      <w:pPr>
        <w:jc w:val="both"/>
        <w:rPr>
          <w:sz w:val="24"/>
          <w:szCs w:val="24"/>
          <w:lang w:val="en-US"/>
        </w:rPr>
      </w:pPr>
      <w:r w:rsidRPr="00DD79B9">
        <w:rPr>
          <w:sz w:val="24"/>
          <w:szCs w:val="24"/>
          <w:lang w:val="en-US"/>
        </w:rPr>
        <w:t xml:space="preserve">In order to transfer funds for solidarity or affiliations, recipients must ensure that their full bank details (international transfer form including Swift and </w:t>
      </w:r>
      <w:proofErr w:type="spellStart"/>
      <w:r w:rsidRPr="00DD79B9">
        <w:rPr>
          <w:sz w:val="24"/>
          <w:szCs w:val="24"/>
          <w:lang w:val="en-US"/>
        </w:rPr>
        <w:t>Iban</w:t>
      </w:r>
      <w:proofErr w:type="spellEnd"/>
      <w:r w:rsidRPr="00DD79B9">
        <w:rPr>
          <w:sz w:val="24"/>
          <w:szCs w:val="24"/>
          <w:lang w:val="en-US"/>
        </w:rPr>
        <w:t xml:space="preserve"> ... not just a bank name and an account number) have sent to the treasurer of FIMEM.</w:t>
      </w:r>
    </w:p>
    <w:p w:rsidR="00DD79B9" w:rsidRPr="00DD79B9" w:rsidRDefault="00DD79B9" w:rsidP="00DD79B9">
      <w:pPr>
        <w:jc w:val="both"/>
        <w:rPr>
          <w:sz w:val="24"/>
          <w:szCs w:val="24"/>
          <w:lang w:val="en-US"/>
        </w:rPr>
      </w:pPr>
    </w:p>
    <w:p w:rsidR="00DD79B9" w:rsidRPr="00DD79B9" w:rsidRDefault="00DD79B9" w:rsidP="00DD79B9">
      <w:pPr>
        <w:jc w:val="both"/>
        <w:rPr>
          <w:sz w:val="24"/>
          <w:szCs w:val="24"/>
          <w:lang w:val="en-US"/>
        </w:rPr>
      </w:pPr>
      <w:proofErr w:type="spellStart"/>
      <w:r w:rsidRPr="00DD79B9">
        <w:rPr>
          <w:sz w:val="24"/>
          <w:szCs w:val="24"/>
          <w:lang w:val="en-US"/>
        </w:rPr>
        <w:t>Benaiges</w:t>
      </w:r>
      <w:proofErr w:type="spellEnd"/>
    </w:p>
    <w:p w:rsidR="00DD79B9" w:rsidRPr="00DD79B9" w:rsidRDefault="00DD79B9" w:rsidP="00DD79B9">
      <w:pPr>
        <w:jc w:val="both"/>
        <w:rPr>
          <w:sz w:val="24"/>
          <w:szCs w:val="24"/>
          <w:lang w:val="en-US"/>
        </w:rPr>
      </w:pPr>
      <w:r w:rsidRPr="00DD79B9">
        <w:rPr>
          <w:sz w:val="24"/>
          <w:szCs w:val="24"/>
          <w:lang w:val="en-US"/>
        </w:rPr>
        <w:t>The address is now functional. All members of the jury will now have access to correspondences and projects sent to this address.</w:t>
      </w:r>
    </w:p>
    <w:p w:rsidR="00DD79B9" w:rsidRPr="00DD79B9" w:rsidRDefault="00DD79B9" w:rsidP="00DD79B9">
      <w:pPr>
        <w:jc w:val="both"/>
        <w:rPr>
          <w:sz w:val="24"/>
          <w:szCs w:val="24"/>
          <w:lang w:val="en-US"/>
        </w:rPr>
      </w:pPr>
    </w:p>
    <w:p w:rsidR="00DD79B9" w:rsidRPr="00DD79B9" w:rsidRDefault="00DD79B9" w:rsidP="00DD79B9">
      <w:pPr>
        <w:jc w:val="both"/>
        <w:rPr>
          <w:sz w:val="24"/>
          <w:szCs w:val="24"/>
          <w:lang w:val="en-US"/>
        </w:rPr>
      </w:pPr>
    </w:p>
    <w:p w:rsidR="00DD79B9" w:rsidRPr="00DD79B9" w:rsidRDefault="00DD79B9" w:rsidP="00DD79B9">
      <w:pPr>
        <w:jc w:val="both"/>
        <w:rPr>
          <w:sz w:val="24"/>
          <w:szCs w:val="24"/>
          <w:lang w:val="en-US"/>
        </w:rPr>
      </w:pPr>
      <w:r w:rsidRPr="00DD79B9">
        <w:rPr>
          <w:sz w:val="24"/>
          <w:szCs w:val="24"/>
          <w:lang w:val="en-US"/>
        </w:rPr>
        <w:lastRenderedPageBreak/>
        <w:t>Contributions 2016-2017-2018 late</w:t>
      </w:r>
    </w:p>
    <w:p w:rsidR="00DD79B9" w:rsidRPr="00DD79B9" w:rsidRDefault="00DD79B9" w:rsidP="00DD79B9">
      <w:pPr>
        <w:jc w:val="both"/>
        <w:rPr>
          <w:sz w:val="24"/>
          <w:szCs w:val="24"/>
          <w:lang w:val="en-US"/>
        </w:rPr>
      </w:pPr>
      <w:r w:rsidRPr="00DD79B9">
        <w:rPr>
          <w:sz w:val="24"/>
          <w:szCs w:val="24"/>
          <w:lang w:val="en-US"/>
        </w:rPr>
        <w:t>In the absence of a written payment undertaking addressed to the Treasurer of FIMEM, countries that are not up to date in their contributions will be considered as non-members and will not be able to vote in GA.</w:t>
      </w:r>
    </w:p>
    <w:p w:rsidR="00DD79B9" w:rsidRPr="00DD79B9" w:rsidRDefault="00DD79B9" w:rsidP="00DD79B9">
      <w:pPr>
        <w:jc w:val="both"/>
        <w:rPr>
          <w:sz w:val="24"/>
          <w:szCs w:val="24"/>
          <w:lang w:val="en-US"/>
        </w:rPr>
      </w:pPr>
    </w:p>
    <w:p w:rsidR="00DD79B9" w:rsidRPr="00DD79B9" w:rsidRDefault="00DD79B9" w:rsidP="00DD79B9">
      <w:pPr>
        <w:jc w:val="both"/>
        <w:rPr>
          <w:sz w:val="24"/>
          <w:szCs w:val="24"/>
          <w:lang w:val="en-US"/>
        </w:rPr>
      </w:pPr>
    </w:p>
    <w:p w:rsidR="00DD79B9" w:rsidRPr="00DD79B9" w:rsidRDefault="00DD79B9" w:rsidP="00DD79B9">
      <w:pPr>
        <w:jc w:val="both"/>
        <w:rPr>
          <w:sz w:val="24"/>
          <w:szCs w:val="24"/>
          <w:lang w:val="en-US"/>
        </w:rPr>
      </w:pPr>
      <w:r w:rsidRPr="00DD79B9">
        <w:rPr>
          <w:sz w:val="24"/>
          <w:szCs w:val="24"/>
          <w:lang w:val="en-US"/>
        </w:rPr>
        <w:t>FIMEM / CAMEM</w:t>
      </w:r>
    </w:p>
    <w:p w:rsidR="00DD79B9" w:rsidRPr="00DD79B9" w:rsidRDefault="00DD79B9" w:rsidP="00DD79B9">
      <w:pPr>
        <w:jc w:val="both"/>
        <w:rPr>
          <w:sz w:val="24"/>
          <w:szCs w:val="24"/>
          <w:lang w:val="en-US"/>
        </w:rPr>
      </w:pPr>
      <w:r w:rsidRPr="00DD79B9">
        <w:rPr>
          <w:sz w:val="24"/>
          <w:szCs w:val="24"/>
          <w:lang w:val="en-US"/>
        </w:rPr>
        <w:t>The FIMEM and CAMEM boards have discussed at length a possible alliance between these two federations. Exchanges to be continued as no consensus has been reached at this time.</w:t>
      </w:r>
    </w:p>
    <w:p w:rsidR="00DD79B9" w:rsidRPr="00DD79B9" w:rsidRDefault="00DD79B9" w:rsidP="00DD79B9">
      <w:pPr>
        <w:jc w:val="both"/>
        <w:rPr>
          <w:sz w:val="24"/>
          <w:szCs w:val="24"/>
          <w:lang w:val="en-US"/>
        </w:rPr>
      </w:pPr>
    </w:p>
    <w:p w:rsidR="00DD79B9" w:rsidRPr="00DD79B9" w:rsidRDefault="00DD79B9" w:rsidP="00DD79B9">
      <w:pPr>
        <w:jc w:val="both"/>
        <w:rPr>
          <w:sz w:val="24"/>
          <w:szCs w:val="24"/>
          <w:lang w:val="en-US"/>
        </w:rPr>
      </w:pPr>
      <w:r w:rsidRPr="00DD79B9">
        <w:rPr>
          <w:sz w:val="24"/>
          <w:szCs w:val="24"/>
          <w:lang w:val="en-US"/>
        </w:rPr>
        <w:t>Aid to participate in the RIDEF</w:t>
      </w:r>
    </w:p>
    <w:p w:rsidR="00490538" w:rsidRPr="00DD79B9" w:rsidRDefault="00DD79B9" w:rsidP="00DD79B9">
      <w:pPr>
        <w:jc w:val="both"/>
        <w:rPr>
          <w:sz w:val="24"/>
          <w:szCs w:val="24"/>
          <w:lang w:val="en-US"/>
        </w:rPr>
      </w:pPr>
      <w:r w:rsidRPr="00DD79B9">
        <w:rPr>
          <w:sz w:val="24"/>
          <w:szCs w:val="24"/>
          <w:lang w:val="en-US"/>
        </w:rPr>
        <w:t>Movements, organizations or individuals who recommend or invite people to Sweden (with or without solidarity) are responsible for their return home.</w:t>
      </w:r>
    </w:p>
    <w:sectPr w:rsidR="00490538" w:rsidRPr="00DD7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B9"/>
    <w:rsid w:val="0038728E"/>
    <w:rsid w:val="004A4C70"/>
    <w:rsid w:val="00DD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72A89-A12D-49B3-B7F9-AF1B95F5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DOHOU</dc:creator>
  <cp:keywords/>
  <dc:description/>
  <cp:lastModifiedBy>DOHOU</cp:lastModifiedBy>
  <cp:revision>1</cp:revision>
  <dcterms:created xsi:type="dcterms:W3CDTF">2018-04-02T17:25:00Z</dcterms:created>
  <dcterms:modified xsi:type="dcterms:W3CDTF">2018-04-02T17:26:00Z</dcterms:modified>
</cp:coreProperties>
</file>